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F0" w:rsidRPr="0090374A" w:rsidRDefault="006C6C2E" w:rsidP="0090374A">
      <w:pPr>
        <w:shd w:val="clear" w:color="auto" w:fill="CCC0D9" w:themeFill="accent4" w:themeFillTint="66"/>
        <w:ind w:left="-284" w:firstLine="284"/>
        <w:jc w:val="center"/>
        <w:rPr>
          <w:rStyle w:val="a3"/>
          <w:rFonts w:ascii="Monotype Corsiva" w:hAnsi="Monotype Corsiva" w:cs="Tahoma"/>
          <w:i/>
          <w:iCs/>
          <w:color w:val="7030A0"/>
          <w:sz w:val="96"/>
          <w:szCs w:val="27"/>
          <w:shd w:val="clear" w:color="auto" w:fill="CCC0D9" w:themeFill="accent4" w:themeFillTint="66"/>
        </w:rPr>
      </w:pPr>
      <w:r w:rsidRPr="00693C2E">
        <w:rPr>
          <w:rStyle w:val="a3"/>
          <w:rFonts w:ascii="Monotype Corsiva" w:hAnsi="Monotype Corsiva" w:cs="Tahoma"/>
          <w:i/>
          <w:iCs/>
          <w:color w:val="7030A0"/>
          <w:sz w:val="96"/>
          <w:szCs w:val="27"/>
          <w:shd w:val="clear" w:color="auto" w:fill="CCC0D9" w:themeFill="accent4" w:themeFillTint="66"/>
        </w:rPr>
        <w:t>Из истории гимназии №33</w:t>
      </w:r>
    </w:p>
    <w:p w:rsidR="006C6C2E" w:rsidRPr="00693C2E" w:rsidRDefault="006C6C2E" w:rsidP="004D00F0">
      <w:pPr>
        <w:shd w:val="clear" w:color="auto" w:fill="CCC0D9" w:themeFill="accent4" w:themeFillTint="66"/>
        <w:ind w:left="-284"/>
        <w:jc w:val="center"/>
        <w:rPr>
          <w:rStyle w:val="a3"/>
          <w:rFonts w:ascii="Monotype Corsiva" w:hAnsi="Monotype Corsiva"/>
          <w:i/>
          <w:iCs/>
          <w:color w:val="7030A0"/>
          <w:sz w:val="56"/>
          <w:szCs w:val="36"/>
          <w:shd w:val="clear" w:color="auto" w:fill="FFFFFF"/>
        </w:rPr>
      </w:pPr>
      <w:r w:rsidRPr="00693C2E">
        <w:rPr>
          <w:rStyle w:val="a3"/>
          <w:rFonts w:ascii="Monotype Corsiva" w:hAnsi="Monotype Corsiva"/>
          <w:i/>
          <w:iCs/>
          <w:color w:val="7030A0"/>
          <w:sz w:val="56"/>
          <w:szCs w:val="36"/>
          <w:shd w:val="clear" w:color="auto" w:fill="CCC0D9" w:themeFill="accent4" w:themeFillTint="66"/>
        </w:rPr>
        <w:t>Жизнь школы в её учителях и учениках…</w:t>
      </w:r>
    </w:p>
    <w:p w:rsidR="00236C6C" w:rsidRDefault="00236C6C" w:rsidP="004D00F0">
      <w:pPr>
        <w:shd w:val="clear" w:color="auto" w:fill="CCC0D9" w:themeFill="accent4" w:themeFillTint="66"/>
        <w:ind w:left="-284"/>
        <w:jc w:val="center"/>
        <w:rPr>
          <w:rStyle w:val="a3"/>
          <w:i/>
          <w:iCs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838825" cy="4019550"/>
            <wp:effectExtent l="19050" t="0" r="9525" b="0"/>
            <wp:docPr id="2" name="Рисунок 2" descr="http://static.panoramio.com/photos/large/6504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panoramio.com/photos/large/65046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Более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,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чем пятидесятилетняя история нашей школы богата событиями и традициями, которые начинали её первые учителя и ученики.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1962 год – год рождения школы.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В 1961 году в нашей стране был запущен на орбиту космический корабль «Восток» с Юрием Гагариным на борту. Весь коллектив во главе с директором и учителями стал бороться за присвоение школе звания «Героев Космоса».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Её первый директор -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Чиненный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Николай Ильич. Первый завуч школы – Попова Валентина Фёдоровна. Её первые учителя: Тележкина Н.М., Домашенко Г.А., Жученко С.И., Молчанов В.А., Суздальцев Н.Ф., Лосева З.М., Дрозд Е.В., Абдуллаева Р.М., Кантаева М.Н., Насухова А.М. и другие.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Молодые учителя, полные энтузиазма, творческих замыслов – они творили чудеса вместе со своими учениками. Школа жила вдохновением и помыслами нашей страны. Директор школы был </w:t>
      </w:r>
      <w:r w:rsidRPr="003169D3">
        <w:rPr>
          <w:rStyle w:val="a5"/>
          <w:b/>
          <w:color w:val="000000"/>
          <w:sz w:val="36"/>
          <w:szCs w:val="36"/>
        </w:rPr>
        <w:lastRenderedPageBreak/>
        <w:t>дальновидным руководителем, он знал, что Ю. Гагарин будет не один, кто прославит Родину исследованиями Космоса.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Вот почему через полгода, школе, добившейся хороших успехов в учебе и общественных делах, было присвоено звание «Героев Космоса». Ученики нашей школы помнят свой «дом», приходят на встречу выпускников и добрым словом вспоминают учителей, давших им знания.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Шли годы. Росла школа: пополнялась она новыми учениками и учителями. Уже через год школа № 33 им. Героев Космоса выпустила своих первых питомцев. Их выпускала Жученко С.И.. выпускники гордились тем, что они выходят из школы, носящей такое славное имя. Они клялись быть верными традициям и подвигам космонавтов.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Новой страницей истории школы стало изучение начальной военной подготовки, и её первым организатором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стал Чиганцев Е. С. В школе был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организован музей боевой славы, оформлен этаж, посвященный ветеранам армии и войны. Играли в военно-спортивную игру «Зарница».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rStyle w:val="a5"/>
          <w:b/>
          <w:color w:val="000000"/>
          <w:sz w:val="36"/>
          <w:szCs w:val="36"/>
        </w:rPr>
      </w:pP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rStyle w:val="a5"/>
          <w:b/>
          <w:color w:val="000000"/>
          <w:sz w:val="36"/>
          <w:szCs w:val="36"/>
        </w:rPr>
      </w:pP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Идут годы, растет школа. Много лет школу № 33 имени героев Космоса возглавлял Гасанов Шевкет Шахиевич. Это опытный педагог, чуткий руководитель. За большую работу, преподавательский опыт удостоен звания Заслуженный учитель РД, РФ, Отличник образования. Под его руководством в марте 1995 года решением Коллегии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МО РД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школе был присвоен статус школы-гимназии с эстетическим и нравственным направлением, в 2000 году – статус гуманитарной гимназии с нравственно-правовым уклоном.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Из некогда небольшой школы, выросла школа с новым корпусом. Это помогло создать кабинетную систему.</w:t>
      </w:r>
    </w:p>
    <w:p w:rsidR="006C6C2E" w:rsidRPr="003169D3" w:rsidRDefault="0090374A" w:rsidP="0090374A">
      <w:pPr>
        <w:shd w:val="clear" w:color="auto" w:fill="CCC0D9" w:themeFill="accent4" w:themeFillTint="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69D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890087" cy="4172989"/>
            <wp:effectExtent l="19050" t="0" r="0" b="0"/>
            <wp:docPr id="6" name="Рисунок 6" descr="http://www.mkala.ru/netcat_files/1077/1063/IMG_20150212_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kala.ru/netcat_files/1077/1063/IMG_20150212_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17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Сейчас в школе функционирует 10 начальных классов, 5 кабинетов русского языка, 1 кабинет дагестанской литературы, 3 кабинета математики, 2 кабинета биологии, 2 кабинета ИВТ, кабинеты химии, физики, географии, истории.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Важно отметить, что школа устояла в трудное для истории России время перед соблазнами ярких и не всегда оправданных нововведений. Она сумела достичь определенных успехов в очень разумном и умелом сочетании лучших традиций, сложившихся за 45 лет существования школы, и внедрения новых, эффективных форм и методов обучения.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В настоящее время гимназией руководит Джамалов Б.М-Р, учитель высшей категории, отличник образования РД. Все начинания молодого директора поддерживают его заместители: Магомедова Д.С., Мусалаева И.М., Ибрагимова П.Б., Храмова В.Д., Сагидова П.И., Абдуллаева А.М.</w:t>
      </w:r>
    </w:p>
    <w:p w:rsidR="006C6C2E" w:rsidRPr="003169D3" w:rsidRDefault="006C6C2E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В гимназии трудится 81 педагог, из них 12 учителей являются Отличниками образования РД, Магомедова Д.С. - заслуженный учитель РД. Гимназия располагает высококвалифицированными педагогическими кадрами: 50 педагогов имеют высшую квалификационную категорию, 10 - первую, 18 - вторую.</w:t>
      </w:r>
    </w:p>
    <w:p w:rsidR="004046A5" w:rsidRPr="003169D3" w:rsidRDefault="004046A5" w:rsidP="0090374A">
      <w:pPr>
        <w:shd w:val="clear" w:color="auto" w:fill="CCC0D9" w:themeFill="accent4" w:themeFillTint="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69D3">
        <w:rPr>
          <w:rFonts w:ascii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5pt;height:23.55pt"/>
        </w:pict>
      </w:r>
      <w:r w:rsidR="0090374A" w:rsidRPr="003169D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9488" cy="3956858"/>
            <wp:effectExtent l="19050" t="0" r="0" b="0"/>
            <wp:docPr id="9" name="Рисунок 9" descr="http://minkultrd.ru/upload/iblock/8ee/8ee6c3a9c62e09d9d9cc653304e47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inkultrd.ru/upload/iblock/8ee/8ee6c3a9c62e09d9d9cc653304e47f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4046A5" w:rsidRPr="003169D3" w:rsidRDefault="004046A5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>Педагогический коллектив школы, учитывая требования времени, стремится воспитать ученика, способного решать задачи современного общества, умеющего ориентироваться в реалиях сегодняшнего дня. Следует отметить, что 97% наших выпускников за последние 5 лет становятся студентами ВУЗов, а выпускники основной школы, успешно окончившие 9-й класс, беспрепятственно поступают в колледжи, лицеи, имея базовую подготовку нашей гимназии.</w:t>
      </w:r>
    </w:p>
    <w:p w:rsidR="004046A5" w:rsidRPr="003169D3" w:rsidRDefault="004046A5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proofErr w:type="gramStart"/>
      <w:r w:rsidRPr="003169D3">
        <w:rPr>
          <w:rStyle w:val="a5"/>
          <w:b/>
          <w:color w:val="000000"/>
          <w:sz w:val="36"/>
          <w:szCs w:val="36"/>
        </w:rPr>
        <w:t>Более 70-ти выпускников награждены золотыми и серебряными медалями « За особые успехи в обучении», 10 из них - за последние 5 лет.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> </w:t>
      </w:r>
      <w:r w:rsidRPr="003169D3">
        <w:rPr>
          <w:b/>
          <w:i/>
          <w:iCs/>
          <w:color w:val="000000"/>
          <w:sz w:val="36"/>
          <w:szCs w:val="36"/>
        </w:rPr>
        <w:br/>
      </w:r>
      <w:r w:rsidRPr="003169D3">
        <w:rPr>
          <w:rStyle w:val="a5"/>
          <w:b/>
          <w:color w:val="000000"/>
          <w:sz w:val="36"/>
          <w:szCs w:val="36"/>
        </w:rPr>
        <w:t>Система дополнительного образования в гимназии насчитывает 14 объединений, занятия в которых проходят бесплатно.</w:t>
      </w:r>
    </w:p>
    <w:p w:rsidR="004046A5" w:rsidRPr="003169D3" w:rsidRDefault="004046A5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Гимназия тесно сотрудничает с кафедрой гражданского права юридического  факультета ДГУ, факультетом права ДГПУ и с Аппаратом Уполномоченного по правам человека в Республике Дагестан.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 xml:space="preserve">Целью сотрудничества является подготовка учащихся к практическому пониманию и применению права в реальной жизни, задачами - систематическое и глубокое изучение школьниками основных отраслей права и усвоение ими основных понятий и практических навыков с учетом возрастных особенностей школьников, закрепление полученных знаний и навыков через </w:t>
      </w:r>
      <w:r w:rsidRPr="003169D3">
        <w:rPr>
          <w:rStyle w:val="a5"/>
          <w:b/>
          <w:color w:val="000000"/>
          <w:sz w:val="36"/>
          <w:szCs w:val="36"/>
        </w:rPr>
        <w:lastRenderedPageBreak/>
        <w:t>проблемное изучение правовых вопросов на уроках и во внеурочное время с учетом возраста.</w:t>
      </w:r>
      <w:proofErr w:type="gramEnd"/>
    </w:p>
    <w:p w:rsidR="004046A5" w:rsidRPr="003169D3" w:rsidRDefault="004046A5" w:rsidP="00236C6C">
      <w:pPr>
        <w:pStyle w:val="a4"/>
        <w:shd w:val="clear" w:color="auto" w:fill="CCC0D9" w:themeFill="accent4" w:themeFillTint="66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3169D3">
        <w:rPr>
          <w:rStyle w:val="a5"/>
          <w:b/>
          <w:color w:val="000000"/>
          <w:sz w:val="36"/>
          <w:szCs w:val="36"/>
        </w:rPr>
        <w:t xml:space="preserve">Как и любое другое учебное заведение, наша гимназия гордится своими выпускниками. Многие из них стали учеными, врачами, учителями, известными общественными деятелями, известными спортсменами, успешно работают на различных предприятиях, в высших учебных заведениях.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Абрамов Вячеслав – доктор медицинских наук, Абдулкадырова Хабсат – кандидат технических наук; известные врачи республики - Махулова Е., Нурмагомедовы Зарема, Заира и Мурад, Меджидова Т.; преподаватели высших учебных заведений - Умарова Г. (ДГУ, факультет иностранных языков), Алиева А. (ДГПУ, исторический факультет); Туручев Р. – следователь УБОП МВД РД; Амиров Д. – зам. начальника Службы судебных приставов РФ по РД;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</w:t>
      </w:r>
      <w:proofErr w:type="gramStart"/>
      <w:r w:rsidRPr="003169D3">
        <w:rPr>
          <w:rStyle w:val="a5"/>
          <w:b/>
          <w:color w:val="000000"/>
          <w:sz w:val="36"/>
          <w:szCs w:val="36"/>
        </w:rPr>
        <w:t>Рамазанов Р. - мастер спорта международного класса по вольной борьбе, чемпион России, Европы, четырехкратный чемпион мира среди полицейских, служит в МВД РД в звании капитана, является старшим оперуполномоченным по особо важным делам; Джафаров М. – мастер спорта международного класса по дзюдо и призер Олимпийских игр; Курбанов К. - мастер спорта международного класса по вольной борьбе, чемпион России и т.д.</w:t>
      </w:r>
      <w:proofErr w:type="gramEnd"/>
      <w:r w:rsidRPr="003169D3">
        <w:rPr>
          <w:rStyle w:val="a5"/>
          <w:b/>
          <w:color w:val="000000"/>
          <w:sz w:val="36"/>
          <w:szCs w:val="36"/>
        </w:rPr>
        <w:t xml:space="preserve"> Этот список можно было продолжить, т.к. история любой школы не заканчивается: школа живет и гордится своими учителями, учащимися и выпускниками.</w:t>
      </w:r>
    </w:p>
    <w:p w:rsidR="004046A5" w:rsidRPr="003169D3" w:rsidRDefault="004046A5" w:rsidP="00236C6C">
      <w:pPr>
        <w:shd w:val="clear" w:color="auto" w:fill="CCC0D9" w:themeFill="accent4" w:themeFillTint="66"/>
        <w:rPr>
          <w:rFonts w:ascii="Times New Roman" w:hAnsi="Times New Roman" w:cs="Times New Roman"/>
          <w:b/>
          <w:sz w:val="36"/>
          <w:szCs w:val="36"/>
        </w:rPr>
      </w:pPr>
    </w:p>
    <w:p w:rsidR="004046A5" w:rsidRDefault="004046A5" w:rsidP="00236C6C">
      <w:pPr>
        <w:shd w:val="clear" w:color="auto" w:fill="CCC0D9" w:themeFill="accent4" w:themeFillTint="66"/>
      </w:pPr>
    </w:p>
    <w:p w:rsidR="004046A5" w:rsidRDefault="004046A5" w:rsidP="00236C6C">
      <w:pPr>
        <w:shd w:val="clear" w:color="auto" w:fill="CCC0D9" w:themeFill="accent4" w:themeFillTint="66"/>
      </w:pPr>
    </w:p>
    <w:p w:rsidR="006C6C2E" w:rsidRDefault="006C6C2E" w:rsidP="00236C6C">
      <w:pPr>
        <w:shd w:val="clear" w:color="auto" w:fill="CCC0D9" w:themeFill="accent4" w:themeFillTint="66"/>
      </w:pPr>
    </w:p>
    <w:sectPr w:rsidR="006C6C2E" w:rsidSect="004D00F0">
      <w:pgSz w:w="11906" w:h="16838"/>
      <w:pgMar w:top="567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6C6C2E"/>
    <w:rsid w:val="000D7D23"/>
    <w:rsid w:val="00236C6C"/>
    <w:rsid w:val="003169D3"/>
    <w:rsid w:val="003641DB"/>
    <w:rsid w:val="003C3B44"/>
    <w:rsid w:val="004046A5"/>
    <w:rsid w:val="004D00F0"/>
    <w:rsid w:val="004E1E90"/>
    <w:rsid w:val="00506EEA"/>
    <w:rsid w:val="00693C2E"/>
    <w:rsid w:val="006C6C2E"/>
    <w:rsid w:val="007311DD"/>
    <w:rsid w:val="00807906"/>
    <w:rsid w:val="00851CEA"/>
    <w:rsid w:val="0090374A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C2E"/>
    <w:rPr>
      <w:b/>
      <w:bCs/>
    </w:rPr>
  </w:style>
  <w:style w:type="paragraph" w:styleId="a4">
    <w:name w:val="Normal (Web)"/>
    <w:basedOn w:val="a"/>
    <w:uiPriority w:val="99"/>
    <w:semiHidden/>
    <w:unhideWhenUsed/>
    <w:rsid w:val="006C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C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3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 440033</dc:creator>
  <cp:keywords/>
  <dc:description/>
  <cp:lastModifiedBy>gimnaziya 440033</cp:lastModifiedBy>
  <cp:revision>3</cp:revision>
  <dcterms:created xsi:type="dcterms:W3CDTF">2017-09-29T12:04:00Z</dcterms:created>
  <dcterms:modified xsi:type="dcterms:W3CDTF">2017-09-29T12:23:00Z</dcterms:modified>
</cp:coreProperties>
</file>