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3B" w:rsidRPr="006B1C3B" w:rsidRDefault="006B1C3B" w:rsidP="006B1C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B1C3B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1</w:t>
      </w:r>
    </w:p>
    <w:p w:rsidR="00993ED2" w:rsidRPr="00993ED2" w:rsidRDefault="00993ED2" w:rsidP="00AC6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Муниципальное </w:t>
      </w:r>
      <w:r w:rsidR="00886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бюджетное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общеобразовательное учреждение «</w:t>
      </w:r>
      <w:r w:rsidR="00AC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Гимназия №33</w:t>
      </w:r>
      <w:r w:rsidR="00886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г</w:t>
      </w:r>
      <w:proofErr w:type="gramStart"/>
      <w:r w:rsidR="00886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.М</w:t>
      </w:r>
      <w:proofErr w:type="gramEnd"/>
      <w:r w:rsidR="008868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ахачкалы</w:t>
      </w:r>
    </w:p>
    <w:p w:rsidR="00993ED2" w:rsidRDefault="00993ED2" w:rsidP="00993E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ED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0031" w:type="dxa"/>
        <w:tblLook w:val="04A0"/>
      </w:tblPr>
      <w:tblGrid>
        <w:gridCol w:w="4644"/>
        <w:gridCol w:w="5387"/>
      </w:tblGrid>
      <w:tr w:rsidR="00431DE6" w:rsidRPr="006B1C3B" w:rsidTr="006B1C3B">
        <w:tc>
          <w:tcPr>
            <w:tcW w:w="4644" w:type="dxa"/>
          </w:tcPr>
          <w:p w:rsidR="00431DE6" w:rsidRPr="006B1C3B" w:rsidRDefault="00431DE6" w:rsidP="006B1C3B">
            <w:pPr>
              <w:shd w:val="clear" w:color="auto" w:fill="FFFFFF"/>
              <w:spacing w:after="0" w:line="240" w:lineRule="auto"/>
              <w:ind w:left="245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 w:rsidRPr="006B1C3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Рассмотрено </w:t>
            </w:r>
          </w:p>
          <w:p w:rsidR="00431DE6" w:rsidRPr="006B1C3B" w:rsidRDefault="00431DE6" w:rsidP="006B1C3B">
            <w:pPr>
              <w:shd w:val="clear" w:color="auto" w:fill="FFFFFF"/>
              <w:spacing w:after="0" w:line="240" w:lineRule="auto"/>
              <w:ind w:left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C3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на заседании</w:t>
            </w: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педагогического совета МБОУ «</w:t>
            </w:r>
            <w:r w:rsidR="00AC6EC2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Гимназия №33</w:t>
            </w: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431DE6" w:rsidRPr="006B1C3B" w:rsidRDefault="00431DE6" w:rsidP="006B1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т ___________2019</w:t>
            </w: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№ </w:t>
            </w:r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  <w:u w:val="single"/>
              </w:rPr>
              <w:t>___</w:t>
            </w:r>
          </w:p>
        </w:tc>
        <w:tc>
          <w:tcPr>
            <w:tcW w:w="5387" w:type="dxa"/>
          </w:tcPr>
          <w:p w:rsidR="00431DE6" w:rsidRPr="006B1C3B" w:rsidRDefault="00431DE6" w:rsidP="006B1C3B">
            <w:pPr>
              <w:shd w:val="clear" w:color="auto" w:fill="FFFFFF"/>
              <w:tabs>
                <w:tab w:val="left" w:leader="underscore" w:pos="2873"/>
              </w:tabs>
              <w:spacing w:after="0" w:line="240" w:lineRule="auto"/>
              <w:ind w:left="24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B1C3B">
              <w:rPr>
                <w:rFonts w:ascii="Times New Roman" w:eastAsia="Times New Roman" w:hAnsi="Times New Roman"/>
                <w:b/>
                <w:sz w:val="24"/>
                <w:szCs w:val="24"/>
              </w:rPr>
              <w:t>«Утверждаю»</w:t>
            </w:r>
          </w:p>
          <w:p w:rsidR="00431DE6" w:rsidRPr="006B1C3B" w:rsidRDefault="00431DE6" w:rsidP="006B1C3B">
            <w:pPr>
              <w:shd w:val="clear" w:color="auto" w:fill="FFFFFF"/>
              <w:tabs>
                <w:tab w:val="left" w:leader="underscore" w:pos="2873"/>
              </w:tabs>
              <w:spacing w:after="0" w:line="240" w:lineRule="auto"/>
              <w:ind w:left="24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директор МБОУ «</w:t>
            </w:r>
            <w:r w:rsidR="00AC6EC2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Гимназия №33</w:t>
            </w:r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»</w:t>
            </w:r>
          </w:p>
          <w:p w:rsidR="00431DE6" w:rsidRPr="006B1C3B" w:rsidRDefault="00431DE6" w:rsidP="006B1C3B">
            <w:pPr>
              <w:shd w:val="clear" w:color="auto" w:fill="FFFFFF"/>
              <w:tabs>
                <w:tab w:val="left" w:leader="underscore" w:pos="2873"/>
              </w:tabs>
              <w:spacing w:after="0" w:line="240" w:lineRule="auto"/>
              <w:ind w:left="24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______________ </w:t>
            </w:r>
            <w:r w:rsidR="00AC6EC2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Джамалов Б.М</w:t>
            </w:r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.</w:t>
            </w:r>
          </w:p>
          <w:p w:rsidR="00431DE6" w:rsidRPr="006B1C3B" w:rsidRDefault="00431DE6" w:rsidP="006B1C3B">
            <w:pPr>
              <w:shd w:val="clear" w:color="auto" w:fill="FFFFFF"/>
              <w:tabs>
                <w:tab w:val="left" w:leader="underscore" w:pos="2873"/>
              </w:tabs>
              <w:spacing w:after="0" w:line="240" w:lineRule="auto"/>
              <w:ind w:left="24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Приказ №________ от_______________</w:t>
            </w:r>
            <w:proofErr w:type="gramStart"/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г</w:t>
            </w:r>
            <w:proofErr w:type="gramEnd"/>
            <w:r w:rsidRPr="006B1C3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</w:tbl>
    <w:p w:rsidR="00431DE6" w:rsidRPr="00993ED2" w:rsidRDefault="00431DE6" w:rsidP="00993E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DE6" w:rsidRPr="00431DE6" w:rsidRDefault="00993ED2" w:rsidP="00431DE6">
      <w:pPr>
        <w:shd w:val="clear" w:color="auto" w:fill="FFFFFF"/>
        <w:tabs>
          <w:tab w:val="left" w:leader="underscore" w:pos="2873"/>
        </w:tabs>
        <w:spacing w:after="0" w:line="240" w:lineRule="auto"/>
        <w:ind w:left="244"/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431DE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Положение</w:t>
      </w:r>
    </w:p>
    <w:p w:rsidR="00993ED2" w:rsidRPr="00431DE6" w:rsidRDefault="00993ED2" w:rsidP="00431DE6">
      <w:pPr>
        <w:shd w:val="clear" w:color="auto" w:fill="FFFFFF"/>
        <w:tabs>
          <w:tab w:val="left" w:leader="underscore" w:pos="2873"/>
        </w:tabs>
        <w:spacing w:after="0" w:line="240" w:lineRule="auto"/>
        <w:ind w:left="244"/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431DE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о ведении электронного журнала</w:t>
      </w:r>
    </w:p>
    <w:p w:rsidR="00431DE6" w:rsidRPr="00431DE6" w:rsidRDefault="00431DE6" w:rsidP="00431DE6">
      <w:pPr>
        <w:shd w:val="clear" w:color="auto" w:fill="FFFFFF"/>
        <w:tabs>
          <w:tab w:val="left" w:leader="underscore" w:pos="2873"/>
        </w:tabs>
        <w:spacing w:after="0" w:line="240" w:lineRule="auto"/>
        <w:ind w:left="244"/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431DE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в МБОУ «</w:t>
      </w:r>
      <w:r w:rsidR="004A2CB5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Гимназия №33</w:t>
      </w:r>
      <w:r w:rsidRPr="00431DE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» г.Махачкалы</w:t>
      </w:r>
    </w:p>
    <w:p w:rsidR="008868A2" w:rsidRDefault="008868A2" w:rsidP="00E20691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Цели и задачи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Электронный журнал используется для решения следующих задач: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1.1. Установление единых требований по ведению электронного классного журнала (далее — электронный журнал);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1.2. Фиксирование и регламентация этапов и уровня фактического усвоения учебных программ;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1.3.      Хранение данных об успеваемости и посещаемости учащихся;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1.4.      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1.5.      Оперативный доступ к оценкам за весь период ведения журнала, по всем предметам, в любое время;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1.6.      Автоматизация создания периодических отчетов учителей и администрации;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1.7.      Своевременное информирование родителей по вопросам успеваемости их детей;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1.8.      Информирование родителей и учащихся о домашних заданиях и прохождении программ по различным предметам;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1.9.      Возможность прямого общения между учителями, администрацией, родителями и учащимися вне зависимости от их местоположения.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Общие положения.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2.1.     Электронным классным журналом называется комплекс программных средств, включающий базу данных и средства доступа к ней;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2.2.     Электронный классный журнал служит для решения задач описанных в п.2 настоящего Положения;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2.3.     Поддержание информации хранящейся в базе данных Электронного классного журнала в актуальном состоянии является обязательным;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2.4.     Пользователями Электронного журнала являются: администрация школы, учителя, классные руководители, ученики и родители;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2.5.     Электронный журнал  является государственным нормативно-финансовым документом. Ведение электронного журнала является обязательным для каждого учителя и классного руководителя;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2.6.     Ведение электронного журнала является обязательным для каждого учителя и классного руководителя;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2.7.     Категорически запрещается допускать учащихся к работе (только просмотр) с электронным журналом.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Правила и порядок работы с Электронным классным журналом</w:t>
      </w:r>
    </w:p>
    <w:p w:rsidR="00993ED2" w:rsidRPr="00E20691" w:rsidRDefault="00431DE6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</w:t>
      </w:r>
      <w:r w:rsidR="00993ED2"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993ED2"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     </w:t>
      </w:r>
      <w:r w:rsidR="00993ED2"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Системный администратор устанавливает ПО, необходимое для работы Электронного журнала, и обеспечивает надлежащее функционирование созданной программно-аппаратной среды;</w:t>
      </w:r>
    </w:p>
    <w:p w:rsidR="00993ED2" w:rsidRPr="00E20691" w:rsidRDefault="00431DE6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3.2</w:t>
      </w:r>
      <w:r w:rsidR="00993ED2"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.     Пользователи получают реквизиты доступа к Электронному журналу в следующем порядке: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- Учителя, классные руководители, администрация получают реквизиты доступа у системного администратора;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- Родители и учащиеся получают реквизиты доступа у классного руководителя.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2.10.  Классные руководители своевременно заполняют и следят за актуальностью данных об учащихся и их родителях, ведут переписку с родителями;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2.11.  Учителя аккуратно и своевременно заполняют данные об учебных программах и их прохождении, об успеваемости и посещаемости учащихся.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2.12.  Заместители директора школы осуществляют периодический контроль над ведением Электронного журнала, содержащий: процент участия в работе, процент </w:t>
      </w:r>
      <w:proofErr w:type="gramStart"/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учащихся</w:t>
      </w:r>
      <w:proofErr w:type="gramEnd"/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имеющих оценок, процент учащихся имеющих одну оценку, запись домашнего задания, учет пройденного учебного материала, процент участия родителей и учащихся;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Cs/>
          <w:sz w:val="24"/>
          <w:szCs w:val="24"/>
          <w:lang w:eastAsia="ru-RU"/>
        </w:rPr>
        <w:t>2.13.  Родители и учащиеся имеют доступ только к собственным данным, и используют Электронный журнал для их просмотра и ведения переписки;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Обязанности классного руководителя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Классный руководитель обязан: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4.1. Заполнять анкетные данные об учениках и их родителях. Регулярно, не реже одного раза в месяц, проверять изменение фактических данных и при наличии таких изменений вносить соответствующие поправки.</w:t>
      </w:r>
    </w:p>
    <w:p w:rsidR="00431DE6" w:rsidRPr="00E20691" w:rsidRDefault="00431DE6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4.1. Заполнять расписание классов по периодам (четвертям). Регулярно, не реже одного раза в четверть, проверять изменение фактических данных и при наличии таких изменений вносить соответствующие поправки.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4.2. Еженедельно в разделе «Посещаемость» электронного журнала корректировать сведения о пропущенных уроках учащихся.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4.3. В начале каждого учебного периода, совместно с учителями </w:t>
      </w:r>
      <w:proofErr w:type="gramStart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предметниками</w:t>
      </w:r>
      <w:proofErr w:type="gramEnd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разделение класса на подгруппы.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proofErr w:type="gramStart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Систематически информировать родителей об успеваемости и поведении учащегося через внутреннюю почту системы, либо через «Информационное письмо для родителей», либо через «Отчет об успеваемости и посещаемости для родителя в виде SMS».</w:t>
      </w:r>
      <w:proofErr w:type="gramEnd"/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Обязанности </w:t>
      </w:r>
      <w:proofErr w:type="gramStart"/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учителей-предметников</w:t>
      </w:r>
      <w:proofErr w:type="gramEnd"/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5.1. Электронный журнал заполняется учителем в </w:t>
      </w:r>
      <w:r w:rsidRPr="00E206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день проведения урока</w:t>
      </w:r>
      <w:r w:rsidRPr="00E20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В случае болезни учителя учитель, замещающий коллегу, заполняет электронный журнал в установленном порядке (подпись и другие сведения делаются в журнале замещения уроков).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5.2. Учитель обязан систематически проверять и оценивать знания  учащихся, а также отмечать посещаемость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5.3. Составление календарно-тематического плана учителем осущест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softHyphen/>
        <w:t>вля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softHyphen/>
        <w:t>ется до начала учебного года. Количество часов в календарно-тематическом плане должно соответствовать учебному плану.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5.4. Все записи по всем учебным предметам (включая уроки по </w:t>
      </w:r>
      <w:r w:rsidRPr="00E20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иностранному языку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) должны вестись на русском языке с обязательным указанием не только тем уроков, но и тем практических, лабораторных, контрольных работ, экскурсий.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5.5. При делении по предмету класса на подгруппы, состав подгруппы определяют учителя этих групп, совместно с классным руководителем. Записи ведутся индивидуально каждым учителем, ведущим группу.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5.6. На «странице темы уроков и задания» учитель обязан вводить тему, изученную на уроке, выполненные задания и тип этих заданий.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5.13. В 1-м классе оценки в журнал, дневники и тетради ни по одному учебному предмету не ставятся.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6. Выставление итоговых оценок.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6.1. Итоговые оценки учащихся за четверть, полугодие, год должны быть обоснованы.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6.2. Для объективной аттестации учащихся за четверть и полугодие необходимо наличие количества оценок в установленном порядке (</w:t>
      </w:r>
      <w:proofErr w:type="gramStart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см</w:t>
      </w:r>
      <w:proofErr w:type="gramEnd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. методические рекомендации) с обязательным учетом качества знаний учащихся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химия. Итоговая оценка по этим предметам выставляется в соответствии с требованиями.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6.3.  При выставлении четвертных, полугодовых, годовых, итоговых отметок не допускается записи «н/а». В случае отсутствия текущих оценок по предмету из-за болезни учащегося или по иной  причине рекомендуется продлить сроки обучения данного учащегося  с последующей сдачей  текущего материала в форме зачета, экзамена  или иной другой формы. </w:t>
      </w:r>
      <w:proofErr w:type="gramStart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В случае наличия у учащегося справки о медицинской  группе здоровья  на уроках</w:t>
      </w:r>
      <w:proofErr w:type="gramEnd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физической культуры оцениваются </w:t>
      </w:r>
      <w:r w:rsidRPr="00E206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положительно</w:t>
      </w:r>
      <w:r w:rsidRPr="00E206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теоретические знания</w:t>
      </w:r>
      <w:r w:rsidRPr="00E206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по предмету. Запись «осв.» в журнале не допускается.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6.4. Итоговые оценки за четверть, полугодие и год выставляются на странице «Итоговые отметки», следующий непосредственно за столбцом даты последнего урока.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6.5. Итоговые оценки выставляются  не позднее  4-х дней после окончания учебного периода.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Контроль и хранение.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7.1. Директор общеобразовательного учреждения и его заместители по учебно-</w:t>
      </w:r>
      <w:r w:rsidR="00431DE6" w:rsidRPr="00E20691">
        <w:rPr>
          <w:rFonts w:ascii="Times New Roman" w:eastAsia="Times New Roman" w:hAnsi="Times New Roman"/>
          <w:sz w:val="24"/>
          <w:szCs w:val="24"/>
          <w:lang w:eastAsia="ru-RU"/>
        </w:rPr>
        <w:t>воспитательной работе и информатизации образовательного процесса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 обеспечить меры по бесперебойному функционированию электронного журнала, регулярному созданию резервных копий.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proofErr w:type="gramStart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ведением электронного журнала осуществляется директором и заместителем директора и не реже 1 раза в месяц.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7.2. В конце каждой  учебной четверти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7.3. Результаты проверки классных журналов заместителем директора школы публикуются на «Доске объявлений» в режиме «Учитель»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7.4. В конце каждого учебного года электронные журналы, проходят процедуру архивации.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Права, ответственность и денежное вознаграждение пользователей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8.1. Права: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- Все пользователи имеют право на своевременные консультации по вопросам работы с Электронным журналом;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8.1.  Ответственность: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- Учителя несут ответственность за ежедневное и достоверное заполнение оценок и отметок о посещаемости учащихся;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- Классные руководители несут ответственность за актуальность </w:t>
      </w:r>
      <w:r w:rsidR="00714BF5"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расписания, 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списков классов и информации об учащихся и их родителях;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- Все пользователи несут ответственность за сохранность своих реквизитов доступа;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- Системный администратор несет ответственность за техническое функционирование Электронного журнала и смежных систем, а так же резервное копирование данных и их восстановление в актуальном состоянии.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8.2. Денежное вознаграждение:</w:t>
      </w:r>
    </w:p>
    <w:p w:rsidR="00993ED2" w:rsidRPr="00E20691" w:rsidRDefault="00993ED2" w:rsidP="00E2069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- Учителя и классные руководители получают денежное вознаграждение в виде доплаты в случае должного исполнения правил и порядка работы с Электронным </w:t>
      </w:r>
      <w:proofErr w:type="gramStart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журналом</w:t>
      </w:r>
      <w:proofErr w:type="gramEnd"/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установленной Положением о </w:t>
      </w:r>
      <w:r w:rsidR="00E20691" w:rsidRPr="00E20691">
        <w:rPr>
          <w:rFonts w:ascii="Times New Roman" w:eastAsia="Times New Roman" w:hAnsi="Times New Roman"/>
          <w:sz w:val="24"/>
          <w:szCs w:val="24"/>
          <w:lang w:eastAsia="ru-RU"/>
        </w:rPr>
        <w:t>заработной плате</w:t>
      </w:r>
      <w:r w:rsidRPr="00E20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73C5" w:rsidRPr="00E20691" w:rsidRDefault="009273C5" w:rsidP="00E2069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9273C5" w:rsidRPr="00E20691" w:rsidSect="008868A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D2"/>
    <w:rsid w:val="002A10DE"/>
    <w:rsid w:val="00431DE6"/>
    <w:rsid w:val="004A2CB5"/>
    <w:rsid w:val="006B1C3B"/>
    <w:rsid w:val="00714BF5"/>
    <w:rsid w:val="00855955"/>
    <w:rsid w:val="008868A2"/>
    <w:rsid w:val="009273C5"/>
    <w:rsid w:val="00993ED2"/>
    <w:rsid w:val="00AC6EC2"/>
    <w:rsid w:val="00B65B70"/>
    <w:rsid w:val="00E20691"/>
    <w:rsid w:val="00F2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gimnaziya 440033</cp:lastModifiedBy>
  <cp:revision>2</cp:revision>
  <cp:lastPrinted>2019-09-04T11:48:00Z</cp:lastPrinted>
  <dcterms:created xsi:type="dcterms:W3CDTF">2019-10-05T09:18:00Z</dcterms:created>
  <dcterms:modified xsi:type="dcterms:W3CDTF">2019-10-05T09:18:00Z</dcterms:modified>
</cp:coreProperties>
</file>